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487"/>
        <w:tblW w:w="10065" w:type="dxa"/>
        <w:tblLook w:val="01E0" w:firstRow="1" w:lastRow="1" w:firstColumn="1" w:lastColumn="1" w:noHBand="0" w:noVBand="0"/>
      </w:tblPr>
      <w:tblGrid>
        <w:gridCol w:w="3838"/>
        <w:gridCol w:w="1894"/>
        <w:gridCol w:w="4333"/>
      </w:tblGrid>
      <w:tr w:rsidR="005512C4" w:rsidTr="005512C4">
        <w:tc>
          <w:tcPr>
            <w:tcW w:w="3838" w:type="dxa"/>
            <w:hideMark/>
          </w:tcPr>
          <w:p w:rsidR="005512C4" w:rsidRDefault="005512C4">
            <w:pPr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БАШКОРТОСТАН РЕСПУБЛИКАҺЫ </w:t>
            </w:r>
          </w:p>
          <w:p w:rsidR="005512C4" w:rsidRDefault="005512C4">
            <w:pPr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ФЕДОРОВКА РАЙОНЫ </w:t>
            </w:r>
          </w:p>
          <w:p w:rsidR="005512C4" w:rsidRDefault="005512C4">
            <w:pPr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>МУН</w:t>
            </w:r>
            <w:r>
              <w:rPr>
                <w:b/>
                <w:bCs/>
                <w:sz w:val="18"/>
                <w:szCs w:val="18"/>
                <w:lang w:eastAsia="en-US"/>
              </w:rPr>
              <w:t>ИЦИПАЛЬ РАЙОНЫНЫ</w:t>
            </w: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Ң </w:t>
            </w:r>
          </w:p>
          <w:p w:rsidR="005512C4" w:rsidRDefault="005512C4">
            <w:pPr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БАЛА СЫТЫРМАН АУЫЛ СОВЕТЫ </w:t>
            </w:r>
          </w:p>
          <w:p w:rsidR="005512C4" w:rsidRDefault="005512C4">
            <w:pPr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АУЫЛ БИЛӘМӘҺЕ  </w:t>
            </w:r>
          </w:p>
          <w:p w:rsidR="005512C4" w:rsidRDefault="005512C4">
            <w:pPr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>ХАКИМИӘТЕ</w:t>
            </w:r>
            <w:r>
              <w:rPr>
                <w:rFonts w:ascii="Times Cyr Bash Normal" w:hAnsi="Times Cyr Bash Normal"/>
                <w:b/>
                <w:lang w:eastAsia="en-US"/>
              </w:rPr>
              <w:t xml:space="preserve">        </w:t>
            </w:r>
          </w:p>
        </w:tc>
        <w:tc>
          <w:tcPr>
            <w:tcW w:w="1894" w:type="dxa"/>
            <w:hideMark/>
          </w:tcPr>
          <w:p w:rsidR="005512C4" w:rsidRDefault="005512C4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45720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  <w:hideMark/>
          </w:tcPr>
          <w:p w:rsidR="005512C4" w:rsidRDefault="005512C4">
            <w:pPr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АДМИНИСТРАЦИЯ </w:t>
            </w:r>
          </w:p>
          <w:p w:rsidR="005512C4" w:rsidRDefault="005512C4">
            <w:pPr>
              <w:jc w:val="center"/>
              <w:rPr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СЕЛЬСКОГО ПОСЕЛЕНИЯ </w:t>
            </w:r>
          </w:p>
          <w:p w:rsidR="005512C4" w:rsidRDefault="00551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tt-RU" w:eastAsia="en-US"/>
              </w:rPr>
              <w:t xml:space="preserve">БАЛА-ЧЕТЫРМАНСКИЙ СЕЛЬСОВЕТ МУНИЦИПАЛЬНОГО РАЙОНА ФЕДОРОВСКИЙ РАЙОН РЕСПУБЛИКИ БАШКОРТОСТАН </w:t>
            </w:r>
          </w:p>
          <w:p w:rsidR="005512C4" w:rsidRDefault="005512C4">
            <w:pPr>
              <w:ind w:right="-108"/>
              <w:jc w:val="center"/>
              <w:rPr>
                <w:rFonts w:ascii="Times Cyr Bash Normal" w:hAnsi="Times Cyr Bash Normal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</w:tc>
      </w:tr>
    </w:tbl>
    <w:p w:rsidR="005512C4" w:rsidRDefault="005512C4" w:rsidP="005512C4">
      <w:pPr>
        <w:tabs>
          <w:tab w:val="left" w:pos="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-315595</wp:posOffset>
                </wp:positionH>
                <wp:positionV relativeFrom="paragraph">
                  <wp:posOffset>708660</wp:posOffset>
                </wp:positionV>
                <wp:extent cx="6313170" cy="0"/>
                <wp:effectExtent l="0" t="19050" r="49530" b="3810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7465" id="Прямая соединительная линия 13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4.85pt,55.8pt" to="472.2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" strokeweight="4.5pt">
                <v:stroke linestyle="thinThick"/>
                <w10:wrap anchorx="margin"/>
              </v:line>
            </w:pict>
          </mc:Fallback>
        </mc:AlternateContent>
      </w:r>
    </w:p>
    <w:p w:rsidR="005512C4" w:rsidRDefault="005512C4" w:rsidP="005512C4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БОЙОРОК</w:t>
      </w:r>
      <w:r>
        <w:rPr>
          <w:rFonts w:ascii="Times Cyr Bash Normal" w:hAnsi="Times Cyr Bash Normal" w:cs="Times Cyr Bash Normal"/>
          <w:b/>
          <w:bCs/>
          <w:sz w:val="28"/>
          <w:szCs w:val="28"/>
        </w:rPr>
        <w:tab/>
      </w:r>
      <w:r>
        <w:rPr>
          <w:rFonts w:ascii="Times Cyr Bash Normal" w:hAnsi="Times Cyr Bash Normal" w:cs="Times Cyr Bash Normal"/>
          <w:b/>
          <w:bCs/>
          <w:sz w:val="28"/>
          <w:szCs w:val="28"/>
        </w:rPr>
        <w:tab/>
      </w:r>
      <w:r>
        <w:rPr>
          <w:rFonts w:ascii="Times Cyr Bash Normal" w:hAnsi="Times Cyr Bash Normal" w:cs="Times Cyr Bash Normal"/>
          <w:b/>
          <w:bCs/>
          <w:sz w:val="28"/>
          <w:szCs w:val="28"/>
        </w:rPr>
        <w:tab/>
      </w:r>
      <w:r>
        <w:rPr>
          <w:rFonts w:ascii="Times Cyr Bash Normal" w:hAnsi="Times Cyr Bash Normal" w:cs="Times Cyr Bash Normal"/>
          <w:b/>
          <w:bCs/>
          <w:sz w:val="28"/>
          <w:szCs w:val="28"/>
        </w:rPr>
        <w:tab/>
      </w:r>
      <w:r>
        <w:rPr>
          <w:rFonts w:ascii="Times Cyr Bash Normal" w:hAnsi="Times Cyr Bash Normal" w:cs="Times Cyr Bash Normal"/>
          <w:b/>
          <w:bCs/>
          <w:sz w:val="28"/>
          <w:szCs w:val="28"/>
        </w:rPr>
        <w:tab/>
      </w:r>
      <w:r>
        <w:rPr>
          <w:rFonts w:ascii="Times Cyr Bash Normal" w:hAnsi="Times Cyr Bash Normal" w:cs="Times Cyr Bash Normal"/>
          <w:b/>
          <w:bCs/>
          <w:sz w:val="28"/>
          <w:szCs w:val="28"/>
        </w:rPr>
        <w:tab/>
        <w:t xml:space="preserve">      </w:t>
      </w:r>
      <w:r>
        <w:rPr>
          <w:rFonts w:cs="Times Cyr Bash Normal"/>
          <w:b/>
          <w:bCs/>
          <w:sz w:val="28"/>
          <w:szCs w:val="28"/>
        </w:rPr>
        <w:t xml:space="preserve"> </w:t>
      </w:r>
      <w:r>
        <w:rPr>
          <w:rFonts w:ascii="Times Cyr Bash Normal" w:hAnsi="Times Cyr Bash Normal" w:cs="Times Cyr Bash Normal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</w:p>
    <w:p w:rsidR="005512C4" w:rsidRDefault="005512C4" w:rsidP="005512C4">
      <w:pPr>
        <w:tabs>
          <w:tab w:val="left" w:pos="360"/>
        </w:tabs>
        <w:jc w:val="center"/>
        <w:rPr>
          <w:rFonts w:ascii="Times Cyr Bash Normal" w:hAnsi="Times Cyr Bash Normal" w:cs="Times Cyr Bash Normal"/>
          <w:sz w:val="28"/>
          <w:szCs w:val="28"/>
        </w:rPr>
      </w:pPr>
    </w:p>
    <w:p w:rsidR="005512C4" w:rsidRDefault="005512C4" w:rsidP="005512C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22»  июнь</w:t>
      </w:r>
      <w:proofErr w:type="gramEnd"/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2022 й.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№ 41-1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22» июня 2022 г.</w:t>
      </w:r>
    </w:p>
    <w:p w:rsidR="005512C4" w:rsidRDefault="005512C4" w:rsidP="005512C4">
      <w:pPr>
        <w:tabs>
          <w:tab w:val="left" w:pos="360"/>
        </w:tabs>
        <w:jc w:val="both"/>
        <w:rPr>
          <w:rFonts w:ascii="Calibri" w:hAnsi="Calibri"/>
          <w:sz w:val="28"/>
          <w:szCs w:val="28"/>
        </w:rPr>
      </w:pPr>
    </w:p>
    <w:p w:rsidR="005512C4" w:rsidRDefault="005512C4" w:rsidP="005512C4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назначении ответственного лица по осуществлению личного приема граждан по вопросам защиты прав потребителей</w:t>
      </w:r>
    </w:p>
    <w:p w:rsidR="005512C4" w:rsidRDefault="005512C4" w:rsidP="005512C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мероприятий государственной программы «О защите прав потребителей в Республике Башкортостан» от 24 марта 2017 года №107</w:t>
      </w:r>
    </w:p>
    <w:p w:rsidR="005512C4" w:rsidRDefault="005512C4" w:rsidP="005512C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Назначить Сайкину Людмилу Ивановну - управляющего делами администрации сельского поселения Бала-Четырманский сельсовет муниципального района Федоровский район Республики Башкортостан ответственным лицом по осуществлению личного приема граждан в администрации сельского поселения Бала-Четырманский сельсовет муниципального района Федоровский район Республики Башкортостан по вопросам защиты прав потребителей</w:t>
      </w:r>
    </w:p>
    <w:p w:rsidR="005512C4" w:rsidRDefault="005512C4" w:rsidP="005512C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распоряжение разместить на официальном сайте администрации сельского поселения Бала-Четырманский сельсовет муниципального района Федоровский район Республики Башкортостан.</w:t>
      </w:r>
    </w:p>
    <w:p w:rsidR="005512C4" w:rsidRDefault="005512C4" w:rsidP="005512C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данного распоряжения оставляю за собой.</w:t>
      </w:r>
    </w:p>
    <w:p w:rsidR="005512C4" w:rsidRDefault="005512C4" w:rsidP="005512C4">
      <w:pPr>
        <w:pStyle w:val="a5"/>
        <w:rPr>
          <w:color w:val="000000"/>
          <w:sz w:val="27"/>
          <w:szCs w:val="27"/>
        </w:rPr>
      </w:pPr>
    </w:p>
    <w:p w:rsidR="005512C4" w:rsidRDefault="005512C4" w:rsidP="005512C4">
      <w:pPr>
        <w:pStyle w:val="a5"/>
        <w:rPr>
          <w:color w:val="000000"/>
          <w:sz w:val="27"/>
          <w:szCs w:val="27"/>
        </w:rPr>
      </w:pPr>
    </w:p>
    <w:p w:rsidR="005512C4" w:rsidRDefault="005512C4" w:rsidP="005512C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</w:t>
      </w:r>
      <w:proofErr w:type="spellStart"/>
      <w:r>
        <w:rPr>
          <w:color w:val="000000"/>
          <w:sz w:val="27"/>
          <w:szCs w:val="27"/>
        </w:rPr>
        <w:t>Г.К.Нигматуллин</w:t>
      </w:r>
      <w:proofErr w:type="spellEnd"/>
    </w:p>
    <w:p w:rsidR="005512C4" w:rsidRDefault="005512C4" w:rsidP="005512C4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A01B1E" w:rsidRPr="005512C4" w:rsidRDefault="005512C4" w:rsidP="005512C4">
      <w:bookmarkStart w:id="0" w:name="_GoBack"/>
      <w:bookmarkEnd w:id="0"/>
    </w:p>
    <w:sectPr w:rsidR="00A01B1E" w:rsidRPr="0055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84"/>
    <w:rsid w:val="002E0DFA"/>
    <w:rsid w:val="005512C4"/>
    <w:rsid w:val="00C82184"/>
    <w:rsid w:val="00E5323C"/>
    <w:rsid w:val="00F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C017-6910-47EB-86B9-0EE8DB1E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DF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E0DF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12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2022-10-03T07:08:00Z</cp:lastPrinted>
  <dcterms:created xsi:type="dcterms:W3CDTF">2022-10-03T07:08:00Z</dcterms:created>
  <dcterms:modified xsi:type="dcterms:W3CDTF">2022-10-04T06:29:00Z</dcterms:modified>
</cp:coreProperties>
</file>